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4188" w14:textId="493B713A" w:rsidR="003D25AF" w:rsidRPr="002C0BB4" w:rsidRDefault="00960677" w:rsidP="002C0BB4">
      <w:pPr>
        <w:jc w:val="center"/>
        <w:rPr>
          <w:rFonts w:asciiTheme="minorHAnsi" w:hAnsiTheme="minorHAnsi" w:cstheme="minorHAnsi"/>
          <w:b/>
          <w:bCs/>
          <w:szCs w:val="28"/>
          <w:u w:val="single"/>
        </w:rPr>
      </w:pPr>
      <w:r>
        <w:rPr>
          <w:rFonts w:asciiTheme="minorHAnsi" w:hAnsiTheme="minorHAnsi" w:cstheme="minorHAnsi"/>
          <w:b/>
          <w:bCs/>
          <w:szCs w:val="28"/>
          <w:u w:val="single"/>
        </w:rPr>
        <w:t>CSR</w:t>
      </w:r>
      <w:r w:rsidR="003D25AF" w:rsidRPr="003D25AF">
        <w:rPr>
          <w:rFonts w:asciiTheme="minorHAnsi" w:hAnsiTheme="minorHAnsi" w:cstheme="minorHAnsi"/>
          <w:b/>
          <w:bCs/>
          <w:szCs w:val="28"/>
          <w:u w:val="single"/>
        </w:rPr>
        <w:t xml:space="preserve"> </w:t>
      </w:r>
      <w:r>
        <w:rPr>
          <w:rFonts w:asciiTheme="minorHAnsi" w:hAnsiTheme="minorHAnsi" w:cstheme="minorHAnsi"/>
          <w:b/>
          <w:bCs/>
          <w:szCs w:val="28"/>
          <w:u w:val="single"/>
        </w:rPr>
        <w:t>Activities</w:t>
      </w:r>
    </w:p>
    <w:p w14:paraId="190167BD" w14:textId="77777777" w:rsidR="00960677" w:rsidRDefault="00960677" w:rsidP="00960677">
      <w:pPr>
        <w:jc w:val="both"/>
        <w:rPr>
          <w:rFonts w:asciiTheme="minorHAnsi" w:hAnsiTheme="minorHAnsi" w:cstheme="minorHAnsi"/>
          <w:sz w:val="24"/>
        </w:rPr>
      </w:pPr>
    </w:p>
    <w:p w14:paraId="74E89F77" w14:textId="77777777"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sz w:val="24"/>
        </w:rPr>
        <w:t>KBG Security Solutions Limited is committed to operating in a sustainable manner and contributing to the well-being of the community and the environment. We have implemented a range of initiatives that aim to reduce our environmental impact and support our local community.</w:t>
      </w:r>
    </w:p>
    <w:p w14:paraId="1B3A875A" w14:textId="77777777" w:rsidR="00960677" w:rsidRPr="00960677" w:rsidRDefault="00960677" w:rsidP="00960677">
      <w:pPr>
        <w:jc w:val="both"/>
        <w:rPr>
          <w:rFonts w:asciiTheme="minorHAnsi" w:hAnsiTheme="minorHAnsi" w:cstheme="minorHAnsi"/>
          <w:sz w:val="24"/>
        </w:rPr>
      </w:pPr>
    </w:p>
    <w:p w14:paraId="2F67498F" w14:textId="77777777"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sz w:val="24"/>
        </w:rPr>
        <w:t>Here are the initiatives that we have implemented at KBG Security Solutions Limited:</w:t>
      </w:r>
    </w:p>
    <w:p w14:paraId="287DBFD4" w14:textId="77777777" w:rsidR="00960677" w:rsidRPr="00960677" w:rsidRDefault="00960677" w:rsidP="00960677">
      <w:pPr>
        <w:jc w:val="both"/>
        <w:rPr>
          <w:rFonts w:asciiTheme="minorHAnsi" w:hAnsiTheme="minorHAnsi" w:cstheme="minorHAnsi"/>
          <w:sz w:val="24"/>
        </w:rPr>
      </w:pPr>
    </w:p>
    <w:p w14:paraId="7B34E96D" w14:textId="77777777"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Safe Disposal of Electronic Waste:</w:t>
      </w:r>
      <w:r w:rsidRPr="00960677">
        <w:rPr>
          <w:rFonts w:asciiTheme="minorHAnsi" w:hAnsiTheme="minorHAnsi" w:cstheme="minorHAnsi"/>
          <w:sz w:val="24"/>
        </w:rPr>
        <w:t xml:space="preserve"> We ensure that all electronic waste, such as batteries and computers, are disposed of in a responsible manner. We have partnered with certified e-waste recyclers to ensure that our electronic waste is recycled or disposed of in an </w:t>
      </w:r>
      <w:proofErr w:type="gramStart"/>
      <w:r w:rsidRPr="00960677">
        <w:rPr>
          <w:rFonts w:asciiTheme="minorHAnsi" w:hAnsiTheme="minorHAnsi" w:cstheme="minorHAnsi"/>
          <w:sz w:val="24"/>
        </w:rPr>
        <w:t>environmentally-friendly</w:t>
      </w:r>
      <w:proofErr w:type="gramEnd"/>
      <w:r w:rsidRPr="00960677">
        <w:rPr>
          <w:rFonts w:asciiTheme="minorHAnsi" w:hAnsiTheme="minorHAnsi" w:cstheme="minorHAnsi"/>
          <w:sz w:val="24"/>
        </w:rPr>
        <w:t xml:space="preserve"> way.</w:t>
      </w:r>
    </w:p>
    <w:p w14:paraId="0093DAAE" w14:textId="77777777" w:rsidR="00960677" w:rsidRDefault="00960677" w:rsidP="00960677">
      <w:pPr>
        <w:jc w:val="both"/>
        <w:rPr>
          <w:rFonts w:asciiTheme="minorHAnsi" w:hAnsiTheme="minorHAnsi" w:cstheme="minorHAnsi"/>
          <w:sz w:val="24"/>
        </w:rPr>
      </w:pPr>
    </w:p>
    <w:p w14:paraId="37EBEA64" w14:textId="2841D4F7"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Paper Recycling Program:</w:t>
      </w:r>
      <w:r w:rsidRPr="00960677">
        <w:rPr>
          <w:rFonts w:asciiTheme="minorHAnsi" w:hAnsiTheme="minorHAnsi" w:cstheme="minorHAnsi"/>
          <w:sz w:val="24"/>
        </w:rPr>
        <w:t xml:space="preserve"> We have implemented a paper recycling program in our offices. All paper waste is collected, sorted, and sent for recycling. This initiative has helped us reduce our environmental impact by reducing the amount of paper waste that we send to landfill.</w:t>
      </w:r>
    </w:p>
    <w:p w14:paraId="7C196490" w14:textId="77777777" w:rsidR="00960677" w:rsidRDefault="00960677" w:rsidP="00960677">
      <w:pPr>
        <w:jc w:val="both"/>
        <w:rPr>
          <w:rFonts w:asciiTheme="minorHAnsi" w:hAnsiTheme="minorHAnsi" w:cstheme="minorHAnsi"/>
          <w:sz w:val="24"/>
        </w:rPr>
      </w:pPr>
    </w:p>
    <w:p w14:paraId="708BD877" w14:textId="4338FB9C"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Recycling Printer Cartridges:</w:t>
      </w:r>
      <w:r w:rsidRPr="00960677">
        <w:rPr>
          <w:rFonts w:asciiTheme="minorHAnsi" w:hAnsiTheme="minorHAnsi" w:cstheme="minorHAnsi"/>
          <w:sz w:val="24"/>
        </w:rPr>
        <w:t xml:space="preserve"> We use recycled printer cartridges wherever possible and recycle all used cartridges. This initiative has helped us reduce our waste and minimize our environmental impact.</w:t>
      </w:r>
    </w:p>
    <w:p w14:paraId="63FB9B3B" w14:textId="77777777" w:rsidR="00960677" w:rsidRDefault="00960677" w:rsidP="00960677">
      <w:pPr>
        <w:jc w:val="both"/>
        <w:rPr>
          <w:rFonts w:asciiTheme="minorHAnsi" w:hAnsiTheme="minorHAnsi" w:cstheme="minorHAnsi"/>
          <w:sz w:val="24"/>
        </w:rPr>
      </w:pPr>
    </w:p>
    <w:p w14:paraId="3FFC3AC7" w14:textId="7533EC42"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Donating Old Computers:</w:t>
      </w:r>
      <w:r w:rsidRPr="00960677">
        <w:rPr>
          <w:rFonts w:asciiTheme="minorHAnsi" w:hAnsiTheme="minorHAnsi" w:cstheme="minorHAnsi"/>
          <w:sz w:val="24"/>
        </w:rPr>
        <w:t xml:space="preserve"> We donate old computers that are no longer in use to local community groups and schools. We believe that access to technology is important, and we are proud to be able to contribute to this in our local community.</w:t>
      </w:r>
    </w:p>
    <w:p w14:paraId="15D4DA15" w14:textId="77777777" w:rsidR="00960677" w:rsidRDefault="00960677" w:rsidP="00960677">
      <w:pPr>
        <w:jc w:val="both"/>
        <w:rPr>
          <w:rFonts w:asciiTheme="minorHAnsi" w:hAnsiTheme="minorHAnsi" w:cstheme="minorHAnsi"/>
          <w:sz w:val="24"/>
        </w:rPr>
      </w:pPr>
    </w:p>
    <w:p w14:paraId="4A67AD59" w14:textId="467F1EFE"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Uniform Recycling Program:</w:t>
      </w:r>
      <w:r w:rsidRPr="00960677">
        <w:rPr>
          <w:rFonts w:asciiTheme="minorHAnsi" w:hAnsiTheme="minorHAnsi" w:cstheme="minorHAnsi"/>
          <w:sz w:val="24"/>
        </w:rPr>
        <w:t xml:space="preserve"> We have implemented a uniform recycling program. Old uniforms are collected, cleaned, and donated to local charities or reused for other purposes. This initiative has helped us reduce our waste and minimize our environmental impact while also supporting local charities.</w:t>
      </w:r>
    </w:p>
    <w:p w14:paraId="38C9601A" w14:textId="77777777" w:rsidR="00960677" w:rsidRDefault="00960677" w:rsidP="00960677">
      <w:pPr>
        <w:jc w:val="both"/>
        <w:rPr>
          <w:rFonts w:asciiTheme="minorHAnsi" w:hAnsiTheme="minorHAnsi" w:cstheme="minorHAnsi"/>
          <w:sz w:val="24"/>
        </w:rPr>
      </w:pPr>
    </w:p>
    <w:p w14:paraId="06720CFF" w14:textId="21BF0902"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Alternative Modes of Transportation:</w:t>
      </w:r>
      <w:r w:rsidRPr="00960677">
        <w:rPr>
          <w:rFonts w:asciiTheme="minorHAnsi" w:hAnsiTheme="minorHAnsi" w:cstheme="minorHAnsi"/>
          <w:sz w:val="24"/>
        </w:rPr>
        <w:t xml:space="preserve"> We encourage our employees to use alternative modes of transportation. We provide bike storage facilities and changing rooms and encourage our employees to use public transportation or cycle to work. This initiative not only reduces our carbon footprint but also promotes a healthy lifestyle for our employees.</w:t>
      </w:r>
    </w:p>
    <w:p w14:paraId="4E7DC573" w14:textId="77777777" w:rsidR="00960677" w:rsidRDefault="00960677" w:rsidP="00960677">
      <w:pPr>
        <w:jc w:val="both"/>
        <w:rPr>
          <w:rFonts w:asciiTheme="minorHAnsi" w:hAnsiTheme="minorHAnsi" w:cstheme="minorHAnsi"/>
          <w:sz w:val="24"/>
        </w:rPr>
      </w:pPr>
    </w:p>
    <w:p w14:paraId="6069480F" w14:textId="20789F23"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Safer Driving Initiatives:</w:t>
      </w:r>
      <w:r w:rsidRPr="00960677">
        <w:rPr>
          <w:rFonts w:asciiTheme="minorHAnsi" w:hAnsiTheme="minorHAnsi" w:cstheme="minorHAnsi"/>
          <w:sz w:val="24"/>
        </w:rPr>
        <w:t xml:space="preserve"> We have implemented a safe driving policy that includes guidelines on safe and eco-friendly driving practices. We believe that promoting safe driving practices not only improves the safety of our employees and the community but also helps to reduce our environmental impact by minimizing fuel consumption and emissions.</w:t>
      </w:r>
    </w:p>
    <w:p w14:paraId="638BBF9E" w14:textId="77777777" w:rsidR="00960677" w:rsidRDefault="00960677" w:rsidP="00960677">
      <w:pPr>
        <w:jc w:val="both"/>
        <w:rPr>
          <w:rFonts w:asciiTheme="minorHAnsi" w:hAnsiTheme="minorHAnsi" w:cstheme="minorHAnsi"/>
          <w:sz w:val="24"/>
        </w:rPr>
      </w:pPr>
    </w:p>
    <w:p w14:paraId="41FE54D8" w14:textId="4A0CAE69"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Reductions in Utility Usage:</w:t>
      </w:r>
      <w:r w:rsidRPr="00960677">
        <w:rPr>
          <w:rFonts w:asciiTheme="minorHAnsi" w:hAnsiTheme="minorHAnsi" w:cstheme="minorHAnsi"/>
          <w:sz w:val="24"/>
        </w:rPr>
        <w:t xml:space="preserve"> We are committed to reducing our energy usage. We have implemented energy-saving measures in our offices, such as installing LED lighting and motion sensors and encouraging employees to switch off lights and appliances when not in use. We believe that these measures not only reduce our carbon footprint but also help us save money on energy costs.</w:t>
      </w:r>
    </w:p>
    <w:p w14:paraId="2E33D6CE" w14:textId="77777777" w:rsidR="00960677" w:rsidRDefault="00960677" w:rsidP="00960677">
      <w:pPr>
        <w:jc w:val="both"/>
        <w:rPr>
          <w:rFonts w:asciiTheme="minorHAnsi" w:hAnsiTheme="minorHAnsi" w:cstheme="minorHAnsi"/>
          <w:sz w:val="24"/>
        </w:rPr>
      </w:pPr>
    </w:p>
    <w:p w14:paraId="72A96770" w14:textId="2A66360A"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Involvement in Customer Initiatives:</w:t>
      </w:r>
      <w:r w:rsidRPr="00960677">
        <w:rPr>
          <w:rFonts w:asciiTheme="minorHAnsi" w:hAnsiTheme="minorHAnsi" w:cstheme="minorHAnsi"/>
          <w:sz w:val="24"/>
        </w:rPr>
        <w:t xml:space="preserve"> We support customer initiatives to reduce waste and encourage recycling. For example, we have provided recycling bins for cans and cigarette butt-end recycling in our offices. We believe that by working together with our customers, we can make a positive impact on the environment and the community.</w:t>
      </w:r>
    </w:p>
    <w:p w14:paraId="2AB0D78D" w14:textId="77777777" w:rsidR="00960677" w:rsidRDefault="00960677" w:rsidP="00960677">
      <w:pPr>
        <w:jc w:val="both"/>
        <w:rPr>
          <w:rFonts w:asciiTheme="minorHAnsi" w:hAnsiTheme="minorHAnsi" w:cstheme="minorHAnsi"/>
          <w:sz w:val="24"/>
        </w:rPr>
      </w:pPr>
    </w:p>
    <w:p w14:paraId="67F216F7" w14:textId="15C46705" w:rsidR="00960677" w:rsidRPr="00960677" w:rsidRDefault="00960677" w:rsidP="00960677">
      <w:pPr>
        <w:jc w:val="both"/>
        <w:rPr>
          <w:rFonts w:asciiTheme="minorHAnsi" w:hAnsiTheme="minorHAnsi" w:cstheme="minorHAnsi"/>
          <w:sz w:val="24"/>
        </w:rPr>
      </w:pPr>
      <w:r w:rsidRPr="00960677">
        <w:rPr>
          <w:rFonts w:asciiTheme="minorHAnsi" w:hAnsiTheme="minorHAnsi" w:cstheme="minorHAnsi"/>
          <w:b/>
          <w:bCs/>
          <w:sz w:val="24"/>
        </w:rPr>
        <w:t>Donating Old Unbranded Uniforms:</w:t>
      </w:r>
      <w:r w:rsidRPr="00960677">
        <w:rPr>
          <w:rFonts w:asciiTheme="minorHAnsi" w:hAnsiTheme="minorHAnsi" w:cstheme="minorHAnsi"/>
          <w:sz w:val="24"/>
        </w:rPr>
        <w:t xml:space="preserve"> Finally, we donate old unbranded uniforms to local charities and community groups. We believe that this initiative not only helps to reduce waste but also supports local charities and community groups.</w:t>
      </w:r>
    </w:p>
    <w:p w14:paraId="7B043A99" w14:textId="77777777" w:rsidR="00960677" w:rsidRDefault="00960677" w:rsidP="00960677">
      <w:pPr>
        <w:jc w:val="both"/>
        <w:rPr>
          <w:rFonts w:asciiTheme="minorHAnsi" w:hAnsiTheme="minorHAnsi" w:cstheme="minorHAnsi"/>
          <w:sz w:val="24"/>
        </w:rPr>
      </w:pPr>
    </w:p>
    <w:p w14:paraId="734C1D1B" w14:textId="2A95E7DF" w:rsidR="00935DA7" w:rsidRPr="00935DA7" w:rsidRDefault="00960677" w:rsidP="00960677">
      <w:pPr>
        <w:jc w:val="both"/>
        <w:rPr>
          <w:rFonts w:asciiTheme="minorHAnsi" w:hAnsiTheme="minorHAnsi" w:cstheme="minorHAnsi"/>
          <w:sz w:val="24"/>
        </w:rPr>
      </w:pPr>
      <w:r w:rsidRPr="00960677">
        <w:rPr>
          <w:rFonts w:asciiTheme="minorHAnsi" w:hAnsiTheme="minorHAnsi" w:cstheme="minorHAnsi"/>
          <w:sz w:val="24"/>
        </w:rPr>
        <w:t>In conclusion, at KBG Security Solutions Limited, we are committed to operating in a sustainable manner and contributing to the well-being of the community and the environment. Our initiatives</w:t>
      </w:r>
      <w:r w:rsidR="002C0BB4">
        <w:rPr>
          <w:rFonts w:asciiTheme="minorHAnsi" w:hAnsiTheme="minorHAnsi" w:cstheme="minorHAnsi"/>
          <w:sz w:val="24"/>
        </w:rPr>
        <w:t xml:space="preserve"> </w:t>
      </w:r>
      <w:r w:rsidRPr="00960677">
        <w:rPr>
          <w:rFonts w:asciiTheme="minorHAnsi" w:hAnsiTheme="minorHAnsi" w:cstheme="minorHAnsi"/>
          <w:sz w:val="24"/>
        </w:rPr>
        <w:t>demonstrate our commitment to being</w:t>
      </w:r>
      <w:r w:rsidR="002C0BB4">
        <w:rPr>
          <w:rFonts w:asciiTheme="minorHAnsi" w:hAnsiTheme="minorHAnsi" w:cstheme="minorHAnsi"/>
          <w:sz w:val="24"/>
        </w:rPr>
        <w:t xml:space="preserve"> </w:t>
      </w:r>
      <w:r w:rsidR="002C0BB4" w:rsidRPr="002C0BB4">
        <w:rPr>
          <w:rFonts w:asciiTheme="minorHAnsi" w:hAnsiTheme="minorHAnsi" w:cstheme="minorHAnsi"/>
          <w:sz w:val="24"/>
        </w:rPr>
        <w:t xml:space="preserve">a responsible and </w:t>
      </w:r>
      <w:proofErr w:type="gramStart"/>
      <w:r w:rsidR="002C0BB4" w:rsidRPr="002C0BB4">
        <w:rPr>
          <w:rFonts w:asciiTheme="minorHAnsi" w:hAnsiTheme="minorHAnsi" w:cstheme="minorHAnsi"/>
          <w:sz w:val="24"/>
        </w:rPr>
        <w:t>environmentally-conscious</w:t>
      </w:r>
      <w:proofErr w:type="gramEnd"/>
      <w:r w:rsidR="002C0BB4" w:rsidRPr="002C0BB4">
        <w:rPr>
          <w:rFonts w:asciiTheme="minorHAnsi" w:hAnsiTheme="minorHAnsi" w:cstheme="minorHAnsi"/>
          <w:sz w:val="24"/>
        </w:rPr>
        <w:t xml:space="preserve"> organization. We believe that every small initiative can make a big difference, and we will continue to work towards reducing our environmental impact and supporting our local community in every way possible.</w:t>
      </w:r>
    </w:p>
    <w:sectPr w:rsidR="00935DA7" w:rsidRPr="00935DA7" w:rsidSect="00C83BDA">
      <w:headerReference w:type="default" r:id="rId8"/>
      <w:footerReference w:type="default" r:id="rId9"/>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8080" w14:textId="77777777" w:rsidR="00F10463" w:rsidRDefault="00F10463" w:rsidP="00D47C4B">
      <w:r>
        <w:separator/>
      </w:r>
    </w:p>
  </w:endnote>
  <w:endnote w:type="continuationSeparator" w:id="0">
    <w:p w14:paraId="1EC2E81F" w14:textId="77777777" w:rsidR="00F10463" w:rsidRDefault="00F10463" w:rsidP="00D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4236" w:tblpY="15594"/>
      <w:tblW w:w="24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993"/>
      <w:gridCol w:w="1412"/>
    </w:tblGrid>
    <w:tr w:rsidR="0016192F" w:rsidRPr="005275D1" w14:paraId="67B23505" w14:textId="77777777" w:rsidTr="002B60E8">
      <w:tc>
        <w:tcPr>
          <w:tcW w:w="993" w:type="dxa"/>
        </w:tcPr>
        <w:p w14:paraId="74ABCEDB"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Reference</w:t>
          </w:r>
        </w:p>
      </w:tc>
      <w:tc>
        <w:tcPr>
          <w:tcW w:w="1412" w:type="dxa"/>
        </w:tcPr>
        <w:p w14:paraId="7E2B8C4C" w14:textId="4834167C" w:rsidR="0016192F" w:rsidRPr="0016192F" w:rsidRDefault="002C0BB4"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CSRA</w:t>
          </w:r>
        </w:p>
      </w:tc>
    </w:tr>
    <w:tr w:rsidR="0016192F" w:rsidRPr="005275D1" w14:paraId="0A4C475C" w14:textId="77777777" w:rsidTr="002B60E8">
      <w:tc>
        <w:tcPr>
          <w:tcW w:w="993" w:type="dxa"/>
        </w:tcPr>
        <w:p w14:paraId="3AA8F2EF"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Version</w:t>
          </w:r>
        </w:p>
      </w:tc>
      <w:tc>
        <w:tcPr>
          <w:tcW w:w="1412" w:type="dxa"/>
        </w:tcPr>
        <w:p w14:paraId="7E7C86CC" w14:textId="321597C7" w:rsidR="0016192F" w:rsidRPr="0016192F" w:rsidRDefault="002C0BB4"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1</w:t>
          </w:r>
          <w:r w:rsidR="003D25AF">
            <w:rPr>
              <w:rFonts w:ascii="Arial" w:hAnsi="Arial" w:cs="Arial"/>
              <w:color w:val="FFFFFF" w:themeColor="background1"/>
              <w:sz w:val="16"/>
              <w:szCs w:val="16"/>
            </w:rPr>
            <w:t>.0</w:t>
          </w:r>
        </w:p>
      </w:tc>
    </w:tr>
    <w:tr w:rsidR="0016192F" w:rsidRPr="005275D1" w14:paraId="0224DA1E" w14:textId="77777777" w:rsidTr="002B60E8">
      <w:trPr>
        <w:trHeight w:val="70"/>
      </w:trPr>
      <w:tc>
        <w:tcPr>
          <w:tcW w:w="993" w:type="dxa"/>
        </w:tcPr>
        <w:p w14:paraId="2B5A42A7"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Issue Date</w:t>
          </w:r>
        </w:p>
      </w:tc>
      <w:tc>
        <w:tcPr>
          <w:tcW w:w="1412" w:type="dxa"/>
        </w:tcPr>
        <w:p w14:paraId="40BBDD48" w14:textId="6266FEED" w:rsidR="0016192F" w:rsidRPr="0016192F" w:rsidRDefault="00903524"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01/04/202</w:t>
          </w:r>
          <w:r w:rsidR="003D25AF">
            <w:rPr>
              <w:rFonts w:ascii="Arial" w:hAnsi="Arial" w:cs="Arial"/>
              <w:color w:val="FFFFFF" w:themeColor="background1"/>
              <w:sz w:val="16"/>
              <w:szCs w:val="16"/>
            </w:rPr>
            <w:t>3</w:t>
          </w:r>
        </w:p>
      </w:tc>
    </w:tr>
    <w:tr w:rsidR="0016192F" w:rsidRPr="005275D1" w14:paraId="451B387D" w14:textId="77777777" w:rsidTr="002B60E8">
      <w:tc>
        <w:tcPr>
          <w:tcW w:w="993" w:type="dxa"/>
        </w:tcPr>
        <w:p w14:paraId="5AD064E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Approved</w:t>
          </w:r>
        </w:p>
      </w:tc>
      <w:tc>
        <w:tcPr>
          <w:tcW w:w="1412" w:type="dxa"/>
        </w:tcPr>
        <w:p w14:paraId="07BBA7A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MD</w:t>
          </w:r>
        </w:p>
      </w:tc>
    </w:tr>
  </w:tbl>
  <w:p w14:paraId="41847222" w14:textId="17F325BC" w:rsidR="006D272E" w:rsidRDefault="006D272E" w:rsidP="0016192F">
    <w:pPr>
      <w:pStyle w:val="Footer"/>
      <w:jc w:val="center"/>
    </w:pPr>
  </w:p>
  <w:p w14:paraId="65FB5890" w14:textId="77777777" w:rsidR="00B44EF0" w:rsidRDefault="00B44EF0" w:rsidP="0016192F">
    <w:pPr>
      <w:pStyle w:val="Footer"/>
      <w:jc w:val="center"/>
    </w:pPr>
  </w:p>
  <w:p w14:paraId="185AF669" w14:textId="77777777" w:rsidR="0016192F" w:rsidRDefault="0016192F" w:rsidP="0016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F5FA" w14:textId="77777777" w:rsidR="00F10463" w:rsidRDefault="00F10463" w:rsidP="00D47C4B">
      <w:r>
        <w:separator/>
      </w:r>
    </w:p>
  </w:footnote>
  <w:footnote w:type="continuationSeparator" w:id="0">
    <w:p w14:paraId="10445835" w14:textId="77777777" w:rsidR="00F10463" w:rsidRDefault="00F10463" w:rsidP="00D4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39F" w14:textId="6CBD716F" w:rsidR="008745F0" w:rsidRDefault="008745F0" w:rsidP="008745F0">
    <w:pPr>
      <w:pStyle w:val="Header"/>
      <w:jc w:val="center"/>
    </w:pPr>
  </w:p>
  <w:p w14:paraId="002E76ED" w14:textId="77777777" w:rsidR="008745F0" w:rsidRDefault="008745F0" w:rsidP="008745F0">
    <w:pPr>
      <w:pStyle w:val="Header"/>
      <w:jc w:val="center"/>
    </w:pPr>
  </w:p>
  <w:p w14:paraId="1EB74219" w14:textId="77777777" w:rsidR="008745F0" w:rsidRDefault="008745F0" w:rsidP="008745F0">
    <w:pPr>
      <w:pStyle w:val="Header"/>
      <w:jc w:val="center"/>
    </w:pPr>
  </w:p>
  <w:p w14:paraId="08C64220" w14:textId="77777777" w:rsidR="008745F0" w:rsidRDefault="008745F0" w:rsidP="008745F0">
    <w:pPr>
      <w:pStyle w:val="Header"/>
      <w:jc w:val="center"/>
    </w:pPr>
  </w:p>
  <w:p w14:paraId="085C3B1F" w14:textId="77777777" w:rsidR="008745F0" w:rsidRDefault="008745F0" w:rsidP="008745F0">
    <w:pPr>
      <w:pStyle w:val="Header"/>
      <w:jc w:val="center"/>
    </w:pPr>
  </w:p>
  <w:p w14:paraId="33149197" w14:textId="77777777" w:rsidR="008745F0" w:rsidRDefault="008745F0" w:rsidP="008745F0">
    <w:pPr>
      <w:pStyle w:val="Header"/>
      <w:jc w:val="center"/>
    </w:pPr>
  </w:p>
  <w:p w14:paraId="6ADDC775" w14:textId="77777777" w:rsidR="008745F0" w:rsidRDefault="008745F0" w:rsidP="008745F0">
    <w:pPr>
      <w:pStyle w:val="Header"/>
      <w:jc w:val="center"/>
    </w:pPr>
  </w:p>
  <w:p w14:paraId="499FA394" w14:textId="5EC5FE66" w:rsidR="00D47C4B" w:rsidRDefault="00D47C4B" w:rsidP="008745F0">
    <w:pPr>
      <w:pStyle w:val="Header"/>
      <w:jc w:val="center"/>
    </w:pPr>
    <w:r>
      <w:rPr>
        <w:noProof/>
      </w:rPr>
      <w:drawing>
        <wp:anchor distT="0" distB="0" distL="114300" distR="114300" simplePos="0" relativeHeight="251659264" behindDoc="1" locked="0" layoutInCell="1" allowOverlap="1" wp14:anchorId="389DB17D" wp14:editId="298F591C">
          <wp:simplePos x="0" y="0"/>
          <wp:positionH relativeFrom="page">
            <wp:align>center</wp:align>
          </wp:positionH>
          <wp:positionV relativeFrom="page">
            <wp:align>center</wp:align>
          </wp:positionV>
          <wp:extent cx="7676247" cy="10825200"/>
          <wp:effectExtent l="0" t="0" r="0" b="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6247" cy="108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B2A"/>
    <w:multiLevelType w:val="hybridMultilevel"/>
    <w:tmpl w:val="B3EE45AC"/>
    <w:lvl w:ilvl="0" w:tplc="997006C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F31F9"/>
    <w:multiLevelType w:val="hybridMultilevel"/>
    <w:tmpl w:val="941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8391C"/>
    <w:multiLevelType w:val="hybridMultilevel"/>
    <w:tmpl w:val="153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57FC1"/>
    <w:multiLevelType w:val="hybridMultilevel"/>
    <w:tmpl w:val="869A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1C5F"/>
    <w:multiLevelType w:val="hybridMultilevel"/>
    <w:tmpl w:val="832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C4BF5"/>
    <w:multiLevelType w:val="hybridMultilevel"/>
    <w:tmpl w:val="313A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680474">
    <w:abstractNumId w:val="0"/>
  </w:num>
  <w:num w:numId="2" w16cid:durableId="996999461">
    <w:abstractNumId w:val="1"/>
  </w:num>
  <w:num w:numId="3" w16cid:durableId="225337882">
    <w:abstractNumId w:val="4"/>
  </w:num>
  <w:num w:numId="4" w16cid:durableId="825708298">
    <w:abstractNumId w:val="5"/>
  </w:num>
  <w:num w:numId="5" w16cid:durableId="2095855372">
    <w:abstractNumId w:val="2"/>
  </w:num>
  <w:num w:numId="6" w16cid:durableId="1036542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3"/>
    <w:rsid w:val="000C7196"/>
    <w:rsid w:val="000E1155"/>
    <w:rsid w:val="0016192F"/>
    <w:rsid w:val="001801CB"/>
    <w:rsid w:val="001A24A2"/>
    <w:rsid w:val="001A3569"/>
    <w:rsid w:val="00205078"/>
    <w:rsid w:val="00257140"/>
    <w:rsid w:val="00274621"/>
    <w:rsid w:val="002B33D8"/>
    <w:rsid w:val="002B60E8"/>
    <w:rsid w:val="002C0BB4"/>
    <w:rsid w:val="003242AC"/>
    <w:rsid w:val="00334F66"/>
    <w:rsid w:val="00351B3A"/>
    <w:rsid w:val="00377D30"/>
    <w:rsid w:val="00383AB1"/>
    <w:rsid w:val="003D25AF"/>
    <w:rsid w:val="003F23B4"/>
    <w:rsid w:val="00452E52"/>
    <w:rsid w:val="00474640"/>
    <w:rsid w:val="0047627D"/>
    <w:rsid w:val="004B03C2"/>
    <w:rsid w:val="004E37E4"/>
    <w:rsid w:val="004F01F9"/>
    <w:rsid w:val="004F166B"/>
    <w:rsid w:val="00535AC5"/>
    <w:rsid w:val="00573A68"/>
    <w:rsid w:val="005F4120"/>
    <w:rsid w:val="00622696"/>
    <w:rsid w:val="006526AD"/>
    <w:rsid w:val="00674B64"/>
    <w:rsid w:val="00677B55"/>
    <w:rsid w:val="006D272E"/>
    <w:rsid w:val="006F68C6"/>
    <w:rsid w:val="006F69FF"/>
    <w:rsid w:val="007A64F7"/>
    <w:rsid w:val="00821D6F"/>
    <w:rsid w:val="0085690C"/>
    <w:rsid w:val="00860812"/>
    <w:rsid w:val="008745F0"/>
    <w:rsid w:val="0089208F"/>
    <w:rsid w:val="0089625C"/>
    <w:rsid w:val="008B0A5E"/>
    <w:rsid w:val="008B391A"/>
    <w:rsid w:val="00903524"/>
    <w:rsid w:val="00935DA7"/>
    <w:rsid w:val="00935DF7"/>
    <w:rsid w:val="00960677"/>
    <w:rsid w:val="009706D9"/>
    <w:rsid w:val="0098566D"/>
    <w:rsid w:val="009F70B8"/>
    <w:rsid w:val="00A07CFF"/>
    <w:rsid w:val="00A26B7D"/>
    <w:rsid w:val="00A7782D"/>
    <w:rsid w:val="00AC2ACC"/>
    <w:rsid w:val="00AC63DB"/>
    <w:rsid w:val="00AF635F"/>
    <w:rsid w:val="00B01867"/>
    <w:rsid w:val="00B2089A"/>
    <w:rsid w:val="00B2546B"/>
    <w:rsid w:val="00B37260"/>
    <w:rsid w:val="00B44EF0"/>
    <w:rsid w:val="00B646CC"/>
    <w:rsid w:val="00BE308F"/>
    <w:rsid w:val="00C05FC6"/>
    <w:rsid w:val="00C83BDA"/>
    <w:rsid w:val="00CB4417"/>
    <w:rsid w:val="00D32D3D"/>
    <w:rsid w:val="00D47C4B"/>
    <w:rsid w:val="00D56B12"/>
    <w:rsid w:val="00DA5169"/>
    <w:rsid w:val="00DB0D67"/>
    <w:rsid w:val="00DF2152"/>
    <w:rsid w:val="00E04AB3"/>
    <w:rsid w:val="00E56D22"/>
    <w:rsid w:val="00E65AEC"/>
    <w:rsid w:val="00EC2DD3"/>
    <w:rsid w:val="00ED40EA"/>
    <w:rsid w:val="00EF72DA"/>
    <w:rsid w:val="00F10463"/>
    <w:rsid w:val="00F60EEB"/>
    <w:rsid w:val="00F976AF"/>
    <w:rsid w:val="00FC6A25"/>
    <w:rsid w:val="00FE27FD"/>
    <w:rsid w:val="00FF6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F37E"/>
  <w15:chartTrackingRefBased/>
  <w15:docId w15:val="{F3906DE3-DD0D-AE49-8C1E-798D72B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2E"/>
    <w:rPr>
      <w:rFonts w:ascii="Times New Roman" w:eastAsia="Times New Roman" w:hAnsi="Times New Roman" w:cs="Times New Roman"/>
      <w:sz w:val="28"/>
      <w:lang w:val="en-GB"/>
    </w:rPr>
  </w:style>
  <w:style w:type="paragraph" w:styleId="Heading1">
    <w:name w:val="heading 1"/>
    <w:basedOn w:val="Normal"/>
    <w:next w:val="Normal"/>
    <w:link w:val="Heading1Char"/>
    <w:qFormat/>
    <w:rsid w:val="000E1155"/>
    <w:pPr>
      <w:keepNext/>
      <w:tabs>
        <w:tab w:val="left" w:pos="576"/>
        <w:tab w:val="left" w:pos="1152"/>
        <w:tab w:val="left" w:pos="1728"/>
        <w:tab w:val="left" w:pos="5760"/>
        <w:tab w:val="right" w:pos="9029"/>
      </w:tabs>
      <w:spacing w:before="360" w:after="120"/>
      <w:outlineLvl w:val="0"/>
    </w:pPr>
    <w:rPr>
      <w:rFonts w:cs="Arial"/>
      <w:b/>
      <w:bCs/>
      <w:caps/>
      <w:kern w:val="32"/>
      <w:sz w:val="24"/>
      <w:szCs w:val="32"/>
    </w:rPr>
  </w:style>
  <w:style w:type="paragraph" w:styleId="Heading2">
    <w:name w:val="heading 2"/>
    <w:basedOn w:val="Normal"/>
    <w:next w:val="Normal"/>
    <w:link w:val="Heading2Char"/>
    <w:uiPriority w:val="9"/>
    <w:semiHidden/>
    <w:unhideWhenUsed/>
    <w:qFormat/>
    <w:rsid w:val="00334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4B"/>
    <w:pPr>
      <w:tabs>
        <w:tab w:val="center" w:pos="4513"/>
        <w:tab w:val="right" w:pos="9026"/>
      </w:tabs>
    </w:pPr>
  </w:style>
  <w:style w:type="character" w:customStyle="1" w:styleId="HeaderChar">
    <w:name w:val="Header Char"/>
    <w:basedOn w:val="DefaultParagraphFont"/>
    <w:link w:val="Header"/>
    <w:uiPriority w:val="99"/>
    <w:rsid w:val="00D47C4B"/>
  </w:style>
  <w:style w:type="paragraph" w:styleId="Footer">
    <w:name w:val="footer"/>
    <w:basedOn w:val="Normal"/>
    <w:link w:val="FooterChar"/>
    <w:uiPriority w:val="99"/>
    <w:unhideWhenUsed/>
    <w:rsid w:val="00D47C4B"/>
    <w:pPr>
      <w:tabs>
        <w:tab w:val="center" w:pos="4513"/>
        <w:tab w:val="right" w:pos="9026"/>
      </w:tabs>
    </w:pPr>
  </w:style>
  <w:style w:type="character" w:customStyle="1" w:styleId="FooterChar">
    <w:name w:val="Footer Char"/>
    <w:basedOn w:val="DefaultParagraphFont"/>
    <w:link w:val="Footer"/>
    <w:uiPriority w:val="99"/>
    <w:rsid w:val="00D47C4B"/>
  </w:style>
  <w:style w:type="character" w:customStyle="1" w:styleId="Heading1Char">
    <w:name w:val="Heading 1 Char"/>
    <w:basedOn w:val="DefaultParagraphFont"/>
    <w:link w:val="Heading1"/>
    <w:rsid w:val="000E1155"/>
    <w:rPr>
      <w:rFonts w:ascii="Times New Roman" w:eastAsia="Times New Roman" w:hAnsi="Times New Roman" w:cs="Arial"/>
      <w:b/>
      <w:bCs/>
      <w:caps/>
      <w:kern w:val="32"/>
      <w:szCs w:val="32"/>
      <w:lang w:val="en-GB"/>
    </w:rPr>
  </w:style>
  <w:style w:type="table" w:styleId="TableGrid">
    <w:name w:val="Table Grid"/>
    <w:basedOn w:val="TableNormal"/>
    <w:uiPriority w:val="59"/>
    <w:rsid w:val="00B44EF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4F66"/>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573A68"/>
    <w:rPr>
      <w:rFonts w:cs="Times New Roman"/>
      <w:color w:val="000080"/>
      <w:u w:val="single"/>
    </w:rPr>
  </w:style>
  <w:style w:type="character" w:customStyle="1" w:styleId="boheader12boldblue1">
    <w:name w:val="bo_header12bold_blue1"/>
    <w:basedOn w:val="DefaultParagraphFont"/>
    <w:rsid w:val="0089625C"/>
    <w:rPr>
      <w:rFonts w:ascii="Arial" w:hAnsi="Arial" w:cs="Arial" w:hint="default"/>
      <w:b/>
      <w:bCs/>
      <w:color w:val="003399"/>
      <w:sz w:val="24"/>
      <w:szCs w:val="24"/>
    </w:rPr>
  </w:style>
  <w:style w:type="character" w:customStyle="1" w:styleId="botext12normalblack1">
    <w:name w:val="bo_text12normal_black1"/>
    <w:basedOn w:val="DefaultParagraphFont"/>
    <w:rsid w:val="0089625C"/>
    <w:rPr>
      <w:rFonts w:ascii="Arial" w:hAnsi="Arial" w:cs="Arial" w:hint="default"/>
      <w:sz w:val="24"/>
      <w:szCs w:val="24"/>
    </w:rPr>
  </w:style>
  <w:style w:type="paragraph" w:styleId="ListParagraph">
    <w:name w:val="List Paragraph"/>
    <w:basedOn w:val="Normal"/>
    <w:uiPriority w:val="34"/>
    <w:qFormat/>
    <w:rsid w:val="0086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7318">
      <w:bodyDiv w:val="1"/>
      <w:marLeft w:val="0"/>
      <w:marRight w:val="0"/>
      <w:marTop w:val="0"/>
      <w:marBottom w:val="0"/>
      <w:divBdr>
        <w:top w:val="none" w:sz="0" w:space="0" w:color="auto"/>
        <w:left w:val="none" w:sz="0" w:space="0" w:color="auto"/>
        <w:bottom w:val="none" w:sz="0" w:space="0" w:color="auto"/>
        <w:right w:val="none" w:sz="0" w:space="0" w:color="auto"/>
      </w:divBdr>
    </w:div>
    <w:div w:id="17649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ruvkumar/Downloads/KB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F42-0D2A-3A4C-8AFC-1D7C41A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KBG Letterhead.dotx</Template>
  <TotalTime>31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Dhruv Kumar (Student)</cp:lastModifiedBy>
  <cp:revision>11</cp:revision>
  <cp:lastPrinted>2022-03-30T21:37:00Z</cp:lastPrinted>
  <dcterms:created xsi:type="dcterms:W3CDTF">2022-04-26T13:08:00Z</dcterms:created>
  <dcterms:modified xsi:type="dcterms:W3CDTF">2023-04-07T18:00:00Z</dcterms:modified>
</cp:coreProperties>
</file>